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E2" w:rsidRPr="007319C1" w:rsidRDefault="002856E2" w:rsidP="0028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9C1">
        <w:rPr>
          <w:rFonts w:ascii="Times New Roman" w:eastAsia="Times New Roman" w:hAnsi="Times New Roman" w:cs="Times New Roman"/>
          <w:b/>
          <w:sz w:val="24"/>
          <w:szCs w:val="24"/>
        </w:rPr>
        <w:t>NOTICE TO REAL PROPERTY LENDER</w:t>
      </w:r>
    </w:p>
    <w:p w:rsidR="002856E2" w:rsidRPr="007319C1" w:rsidRDefault="002856E2" w:rsidP="0028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C1">
        <w:rPr>
          <w:rFonts w:ascii="Times New Roman" w:eastAsia="Times New Roman" w:hAnsi="Times New Roman" w:cs="Times New Roman"/>
          <w:b/>
          <w:sz w:val="24"/>
          <w:szCs w:val="24"/>
        </w:rPr>
        <w:t>(Authorized by RCW 60.04.221)</w:t>
      </w:r>
    </w:p>
    <w:p w:rsidR="007319C1" w:rsidRDefault="007319C1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1D2" w:rsidRDefault="002856E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</w:p>
    <w:p w:rsidR="003431D2" w:rsidRDefault="003431D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Default="002856E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 of Lender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431D2" w:rsidRDefault="003431D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Lender Street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3529D" w:rsidRPr="002856E2" w:rsidRDefault="00F3529D" w:rsidP="0028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City, Town, Zip]</w:t>
      </w:r>
    </w:p>
    <w:p w:rsidR="00EB29B1" w:rsidRDefault="00EB29B1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Default="002856E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 xml:space="preserve">AND TO: </w:t>
      </w:r>
    </w:p>
    <w:p w:rsidR="00F3529D" w:rsidRDefault="00F3529D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29D" w:rsidRDefault="00F3529D" w:rsidP="00F3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 of Owner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3529D" w:rsidRDefault="00F3529D" w:rsidP="00F3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Owner Street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3529D" w:rsidRPr="002856E2" w:rsidRDefault="00F3529D" w:rsidP="00F35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City, Town, Zip]</w:t>
      </w:r>
    </w:p>
    <w:p w:rsidR="00F3529D" w:rsidRDefault="00F3529D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29D" w:rsidRPr="002856E2" w:rsidRDefault="00F3529D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Pr="002856E2" w:rsidRDefault="002856E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 xml:space="preserve">AND TO: </w:t>
      </w:r>
    </w:p>
    <w:p w:rsidR="002856E2" w:rsidRDefault="00F3529D" w:rsidP="00F35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29D">
        <w:rPr>
          <w:rFonts w:ascii="Times New Roman" w:eastAsia="Times New Roman" w:hAnsi="Times New Roman" w:cs="Times New Roman"/>
          <w:b/>
          <w:sz w:val="24"/>
          <w:szCs w:val="24"/>
        </w:rPr>
        <w:t xml:space="preserve">[Name of </w:t>
      </w:r>
      <w:r w:rsidR="002856E2" w:rsidRPr="002856E2">
        <w:rPr>
          <w:rFonts w:ascii="Times New Roman" w:eastAsia="Times New Roman" w:hAnsi="Times New Roman" w:cs="Times New Roman"/>
          <w:b/>
          <w:sz w:val="24"/>
          <w:szCs w:val="24"/>
        </w:rPr>
        <w:t>Prime Con</w:t>
      </w:r>
      <w:r w:rsidRPr="00F3529D">
        <w:rPr>
          <w:rFonts w:ascii="Times New Roman" w:eastAsia="Times New Roman" w:hAnsi="Times New Roman" w:cs="Times New Roman"/>
          <w:b/>
          <w:sz w:val="24"/>
          <w:szCs w:val="24"/>
        </w:rPr>
        <w:t>tractor</w:t>
      </w:r>
      <w:r w:rsidR="005C45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F3529D">
        <w:rPr>
          <w:rFonts w:ascii="Times New Roman" w:eastAsia="Times New Roman" w:hAnsi="Times New Roman" w:cs="Times New Roman"/>
          <w:b/>
          <w:sz w:val="24"/>
          <w:szCs w:val="24"/>
        </w:rPr>
        <w:t>If Different Than Owner]</w:t>
      </w:r>
    </w:p>
    <w:p w:rsidR="00F3529D" w:rsidRDefault="00F3529D" w:rsidP="00F3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5C45EE">
        <w:rPr>
          <w:rFonts w:ascii="Times New Roman" w:eastAsia="Times New Roman" w:hAnsi="Times New Roman" w:cs="Times New Roman"/>
          <w:b/>
          <w:sz w:val="24"/>
          <w:szCs w:val="24"/>
        </w:rPr>
        <w:t xml:space="preserve">Prime Contractor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Street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F3529D" w:rsidRDefault="00F3529D" w:rsidP="00F35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City, Town, Zip]</w:t>
      </w:r>
    </w:p>
    <w:p w:rsidR="00F3529D" w:rsidRPr="002856E2" w:rsidRDefault="00F3529D" w:rsidP="00F35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E2" w:rsidRPr="002856E2" w:rsidRDefault="002856E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>. . . . </w:t>
      </w:r>
    </w:p>
    <w:p w:rsidR="007319C1" w:rsidRDefault="007319C1" w:rsidP="00F3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Default="00F3529D" w:rsidP="00F3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Your Company’s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3529D" w:rsidRPr="002856E2" w:rsidRDefault="00F3529D" w:rsidP="00F3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Pr="002856E2" w:rsidRDefault="00F3529D" w:rsidP="007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whose business address is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Your Company’s Address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2856E2" w:rsidRPr="002856E2">
        <w:rPr>
          <w:rFonts w:ascii="Times New Roman" w:eastAsia="Times New Roman" w:hAnsi="Times New Roman" w:cs="Times New Roman"/>
          <w:sz w:val="24"/>
          <w:szCs w:val="24"/>
        </w:rPr>
        <w:t>, did</w:t>
      </w:r>
      <w:r w:rsidR="0073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6E2" w:rsidRPr="002856E2">
        <w:rPr>
          <w:rFonts w:ascii="Times New Roman" w:eastAsia="Times New Roman" w:hAnsi="Times New Roman" w:cs="Times New Roman"/>
          <w:sz w:val="24"/>
          <w:szCs w:val="24"/>
        </w:rPr>
        <w:t xml:space="preserve">at the property located at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Property Address where your performed work or supplied material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7319C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6E2" w:rsidRPr="002856E2">
        <w:rPr>
          <w:rFonts w:ascii="Times New Roman" w:eastAsia="Times New Roman" w:hAnsi="Times New Roman" w:cs="Times New Roman"/>
          <w:sz w:val="24"/>
          <w:szCs w:val="24"/>
        </w:rPr>
        <w:t>(Check appropriate box) ( ) perform labor ( ) furnish professional services ( ) provide materials ( ) supply equipment as follows:</w:t>
      </w:r>
    </w:p>
    <w:p w:rsidR="00F3529D" w:rsidRDefault="00F3529D" w:rsidP="007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29D" w:rsidRPr="00F3529D" w:rsidRDefault="00F3529D" w:rsidP="00731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C1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Describe the services or the material and/or equipment supplied</w:t>
      </w:r>
      <w:r w:rsidRPr="007319C1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F3529D" w:rsidRDefault="00F3529D" w:rsidP="007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Pr="002856E2" w:rsidRDefault="0052116D" w:rsidP="007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was ordered by</w:t>
      </w:r>
      <w:r w:rsidR="0073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9C1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Person/Company </w:t>
      </w:r>
      <w:r w:rsidR="00EB29B1">
        <w:rPr>
          <w:rFonts w:ascii="Times New Roman" w:eastAsia="Times New Roman" w:hAnsi="Times New Roman" w:cs="Times New Roman"/>
          <w:b/>
          <w:sz w:val="24"/>
          <w:szCs w:val="24"/>
        </w:rPr>
        <w:t>that Hired Y</w:t>
      </w:r>
      <w:r w:rsidRPr="0052116D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r w:rsidRPr="007319C1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52116D" w:rsidRDefault="0052116D" w:rsidP="007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Default="002856E2" w:rsidP="007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>whose address was stated to be</w:t>
      </w:r>
      <w:r w:rsidR="0052116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52116D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of Person/Company </w:t>
      </w:r>
      <w:r w:rsidR="00EB29B1">
        <w:rPr>
          <w:rFonts w:ascii="Times New Roman" w:eastAsia="Times New Roman" w:hAnsi="Times New Roman" w:cs="Times New Roman"/>
          <w:b/>
          <w:sz w:val="24"/>
          <w:szCs w:val="24"/>
        </w:rPr>
        <w:t>that Hired Y</w:t>
      </w:r>
      <w:r w:rsidR="0052116D" w:rsidRPr="0052116D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r w:rsidR="0052116D">
        <w:rPr>
          <w:rFonts w:ascii="Times New Roman" w:eastAsia="Times New Roman" w:hAnsi="Times New Roman" w:cs="Times New Roman"/>
          <w:sz w:val="24"/>
          <w:szCs w:val="24"/>
        </w:rPr>
        <w:t>]</w:t>
      </w:r>
      <w:r w:rsidR="00731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9C1" w:rsidRPr="002856E2" w:rsidRDefault="007319C1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Default="002856E2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>. . . . </w:t>
      </w:r>
    </w:p>
    <w:p w:rsidR="007319C1" w:rsidRPr="002856E2" w:rsidRDefault="007319C1" w:rsidP="0028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Default="002856E2" w:rsidP="00731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 xml:space="preserve">The amount owing to the undersigned according to contract or purchase order for labor, supplies, or equipment (as above mentioned) is the sum of </w:t>
      </w:r>
      <w:r w:rsidR="00B27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9C1">
        <w:rPr>
          <w:rFonts w:ascii="Times New Roman" w:eastAsia="Times New Roman" w:hAnsi="Times New Roman" w:cs="Times New Roman"/>
          <w:sz w:val="24"/>
          <w:szCs w:val="24"/>
        </w:rPr>
        <w:t>$</w:t>
      </w:r>
      <w:r w:rsidR="00B278C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856E2">
        <w:rPr>
          <w:rFonts w:ascii="Times New Roman" w:eastAsia="Times New Roman" w:hAnsi="Times New Roman" w:cs="Times New Roman"/>
          <w:sz w:val="24"/>
          <w:szCs w:val="24"/>
        </w:rPr>
        <w:t>Said sums became due and owing as of</w:t>
      </w:r>
      <w:r w:rsidR="00B27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9B1">
        <w:rPr>
          <w:rFonts w:ascii="Times New Roman" w:eastAsia="Times New Roman" w:hAnsi="Times New Roman" w:cs="Times New Roman"/>
          <w:b/>
          <w:sz w:val="24"/>
          <w:szCs w:val="24"/>
        </w:rPr>
        <w:t>[Date You Were Supposed to be P</w:t>
      </w:r>
      <w:r w:rsidR="00B278C8">
        <w:rPr>
          <w:rFonts w:ascii="Times New Roman" w:eastAsia="Times New Roman" w:hAnsi="Times New Roman" w:cs="Times New Roman"/>
          <w:b/>
          <w:sz w:val="24"/>
          <w:szCs w:val="24"/>
        </w:rPr>
        <w:t>aid</w:t>
      </w:r>
      <w:r w:rsidR="00B278C8">
        <w:rPr>
          <w:rFonts w:ascii="Times New Roman" w:eastAsia="Times New Roman" w:hAnsi="Times New Roman" w:cs="Times New Roman"/>
          <w:sz w:val="24"/>
          <w:szCs w:val="24"/>
        </w:rPr>
        <w:t>]</w:t>
      </w:r>
      <w:r w:rsidR="00731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9C1" w:rsidRPr="002856E2" w:rsidRDefault="007319C1" w:rsidP="00731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Default="002856E2" w:rsidP="002856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 xml:space="preserve">. . . . </w:t>
      </w:r>
    </w:p>
    <w:p w:rsidR="007319C1" w:rsidRDefault="007319C1" w:rsidP="002856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319C1" w:rsidRPr="002856E2" w:rsidRDefault="007319C1" w:rsidP="002856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Pr="002856E2" w:rsidRDefault="002856E2" w:rsidP="0028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40"/>
      </w:tblGrid>
      <w:tr w:rsidR="002856E2" w:rsidRPr="002856E2" w:rsidTr="002856E2">
        <w:trPr>
          <w:tblCellSpacing w:w="0" w:type="dxa"/>
          <w:jc w:val="center"/>
        </w:trPr>
        <w:tc>
          <w:tcPr>
            <w:tcW w:w="2420" w:type="dxa"/>
            <w:vAlign w:val="center"/>
            <w:hideMark/>
          </w:tcPr>
          <w:p w:rsidR="002856E2" w:rsidRPr="002856E2" w:rsidRDefault="002856E2" w:rsidP="002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  <w:hideMark/>
          </w:tcPr>
          <w:p w:rsidR="002856E2" w:rsidRPr="002856E2" w:rsidRDefault="002856E2" w:rsidP="0028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56E2" w:rsidRDefault="002856E2" w:rsidP="00731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>You are hereby required to withhold from any future draws on existing construction financing which has been made on the subject property (to the extent there remain u</w:t>
      </w:r>
      <w:r w:rsidR="00DD7CB2">
        <w:rPr>
          <w:rFonts w:ascii="Times New Roman" w:eastAsia="Times New Roman" w:hAnsi="Times New Roman" w:cs="Times New Roman"/>
          <w:sz w:val="24"/>
          <w:szCs w:val="24"/>
        </w:rPr>
        <w:t xml:space="preserve">ndisbursed funds) the sum of </w:t>
      </w:r>
      <w:r w:rsidR="00DD7CB2" w:rsidRPr="007319C1">
        <w:rPr>
          <w:rFonts w:ascii="Times New Roman" w:eastAsia="Times New Roman" w:hAnsi="Times New Roman" w:cs="Times New Roman"/>
          <w:sz w:val="24"/>
          <w:szCs w:val="24"/>
        </w:rPr>
        <w:t>$</w:t>
      </w:r>
      <w:r w:rsidR="00DD7CB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D7CB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D7CB2" w:rsidRPr="002856E2" w:rsidRDefault="00DD7CB2" w:rsidP="002856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856E2" w:rsidRDefault="002856E2" w:rsidP="00731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6E2">
        <w:rPr>
          <w:rFonts w:ascii="Times New Roman" w:eastAsia="Times New Roman" w:hAnsi="Times New Roman" w:cs="Times New Roman"/>
          <w:sz w:val="24"/>
          <w:szCs w:val="24"/>
          <w:u w:val="single"/>
        </w:rPr>
        <w:t>IMPORTANT</w:t>
      </w:r>
    </w:p>
    <w:p w:rsidR="007319C1" w:rsidRPr="002856E2" w:rsidRDefault="007319C1" w:rsidP="007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6E2" w:rsidRPr="002856E2" w:rsidRDefault="002856E2" w:rsidP="00731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6E2">
        <w:rPr>
          <w:rFonts w:ascii="Times New Roman" w:eastAsia="Times New Roman" w:hAnsi="Times New Roman" w:cs="Times New Roman"/>
          <w:sz w:val="24"/>
          <w:szCs w:val="24"/>
        </w:rPr>
        <w:t>Failure to comply with the requirements of this notice may subject the lender to a whole or partial compromise of any priority lien interest it may have pursuant to RCW</w:t>
      </w:r>
      <w:r w:rsidR="00DD7CB2">
        <w:rPr>
          <w:rFonts w:ascii="Times New Roman" w:eastAsia="Times New Roman" w:hAnsi="Times New Roman" w:cs="Times New Roman"/>
          <w:sz w:val="24"/>
          <w:szCs w:val="24"/>
        </w:rPr>
        <w:t xml:space="preserve"> 60.04.226</w:t>
      </w:r>
      <w:r w:rsidRPr="002856E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8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888"/>
        <w:gridCol w:w="2775"/>
      </w:tblGrid>
      <w:tr w:rsidR="002856E2" w:rsidRPr="002856E2" w:rsidTr="00EB29B1">
        <w:trPr>
          <w:tblCellSpacing w:w="0" w:type="dxa"/>
          <w:jc w:val="center"/>
        </w:trPr>
        <w:tc>
          <w:tcPr>
            <w:tcW w:w="1197" w:type="dxa"/>
            <w:vAlign w:val="center"/>
            <w:hideMark/>
          </w:tcPr>
          <w:p w:rsidR="002856E2" w:rsidRPr="002856E2" w:rsidRDefault="002856E2" w:rsidP="0073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  <w:hideMark/>
          </w:tcPr>
          <w:p w:rsidR="002856E2" w:rsidRPr="002856E2" w:rsidRDefault="002856E2" w:rsidP="0073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  <w:hideMark/>
          </w:tcPr>
          <w:p w:rsidR="002856E2" w:rsidRPr="002856E2" w:rsidRDefault="002856E2" w:rsidP="00731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29B1" w:rsidRDefault="00EB29B1"/>
    <w:p w:rsidR="00EB29B1" w:rsidRDefault="00EB29B1" w:rsidP="007319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29B1">
        <w:rPr>
          <w:rFonts w:ascii="Times New Roman" w:hAnsi="Times New Roman" w:cs="Times New Roman"/>
          <w:sz w:val="24"/>
          <w:szCs w:val="24"/>
        </w:rPr>
        <w:t>Dated this _____ of ____________, 20___</w:t>
      </w:r>
    </w:p>
    <w:p w:rsidR="007319C1" w:rsidRDefault="007319C1" w:rsidP="007319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319C1" w:rsidRPr="007319C1" w:rsidRDefault="007319C1" w:rsidP="007319C1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[Your Company’s Name]</w:t>
      </w:r>
    </w:p>
    <w:p w:rsidR="00EB29B1" w:rsidRPr="00EB29B1" w:rsidRDefault="00EB29B1" w:rsidP="00EB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C1" w:rsidRDefault="007319C1" w:rsidP="00EB2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9C1" w:rsidRPr="007319C1" w:rsidRDefault="007319C1" w:rsidP="00EB29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29B1" w:rsidRPr="007319C1" w:rsidRDefault="00EB29B1" w:rsidP="007319C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B29B1">
        <w:rPr>
          <w:rFonts w:ascii="Times New Roman" w:hAnsi="Times New Roman" w:cs="Times New Roman"/>
          <w:sz w:val="24"/>
          <w:szCs w:val="24"/>
        </w:rPr>
        <w:t xml:space="preserve">By: </w:t>
      </w:r>
      <w:r w:rsidRPr="007319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19C1">
        <w:rPr>
          <w:rFonts w:ascii="Times New Roman" w:hAnsi="Times New Roman" w:cs="Times New Roman"/>
          <w:b/>
          <w:sz w:val="24"/>
          <w:szCs w:val="24"/>
          <w:u w:val="single"/>
        </w:rPr>
        <w:t>[Your Name]</w:t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29B1" w:rsidRDefault="00EB29B1" w:rsidP="007319C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B29B1">
        <w:rPr>
          <w:rFonts w:ascii="Times New Roman" w:hAnsi="Times New Roman" w:cs="Times New Roman"/>
          <w:sz w:val="24"/>
          <w:szCs w:val="24"/>
        </w:rPr>
        <w:t xml:space="preserve">Its:  </w:t>
      </w:r>
      <w:r w:rsidRPr="007319C1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7319C1">
        <w:rPr>
          <w:rFonts w:ascii="Times New Roman" w:hAnsi="Times New Roman" w:cs="Times New Roman"/>
          <w:b/>
          <w:sz w:val="24"/>
          <w:szCs w:val="24"/>
          <w:u w:val="single"/>
        </w:rPr>
        <w:t>Your Title</w:t>
      </w:r>
      <w:r w:rsidRPr="007319C1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9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19C1" w:rsidRPr="007319C1" w:rsidRDefault="007319C1" w:rsidP="007319C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7319C1" w:rsidRPr="0073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E2"/>
    <w:rsid w:val="002856E2"/>
    <w:rsid w:val="002F2F6E"/>
    <w:rsid w:val="003431D2"/>
    <w:rsid w:val="0052116D"/>
    <w:rsid w:val="005C45EE"/>
    <w:rsid w:val="00677848"/>
    <w:rsid w:val="007319C1"/>
    <w:rsid w:val="00B278C8"/>
    <w:rsid w:val="00DD7CB2"/>
    <w:rsid w:val="00E1573E"/>
    <w:rsid w:val="00EB29B1"/>
    <w:rsid w:val="00F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F81FB-C6B0-47A3-8D88-F30A5186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6E2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802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475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342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3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8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7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4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0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1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0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8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74703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2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1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548815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1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2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64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6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2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3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4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2018-07-15T17:05:00Z</dcterms:created>
  <dcterms:modified xsi:type="dcterms:W3CDTF">2018-07-15T17:05:00Z</dcterms:modified>
</cp:coreProperties>
</file>